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02FA016B" w14:textId="018B082F" w:rsidR="007C1E85" w:rsidRPr="00B01640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  <w:r w:rsidRPr="00B01640">
              <w:rPr>
                <w:b/>
                <w:sz w:val="14"/>
                <w:szCs w:val="16"/>
              </w:rPr>
              <w:t>Standard</w:t>
            </w:r>
            <w:r w:rsidRPr="00B01640">
              <w:rPr>
                <w:sz w:val="14"/>
                <w:szCs w:val="16"/>
              </w:rPr>
              <w:t xml:space="preserve">:  </w:t>
            </w:r>
            <w:r w:rsidR="007D62D5" w:rsidRPr="00B01640">
              <w:rPr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r w:rsidR="007C1E85" w:rsidRPr="00B01640">
              <w:rPr>
                <w:b/>
                <w:bCs/>
                <w:color w:val="FF0000"/>
                <w:sz w:val="14"/>
                <w:szCs w:val="16"/>
              </w:rPr>
              <w:t xml:space="preserve"> SSUSH</w:t>
            </w:r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8 Explore the relationship between slavery, growing north-south divisions, and westward expansion that led to the outbreak of the Civil War.</w:t>
            </w:r>
          </w:p>
          <w:p w14:paraId="2C56B52E" w14:textId="77FA947C" w:rsidR="0041478E" w:rsidRPr="00B01640" w:rsidRDefault="007C1E8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  <w:r w:rsidRPr="00B01640">
              <w:rPr>
                <w:b/>
                <w:bCs/>
                <w:color w:val="FF0000"/>
                <w:sz w:val="14"/>
                <w:szCs w:val="16"/>
              </w:rPr>
              <w:t>SSUSH</w:t>
            </w:r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9 Evaluate key events, issues, and individuals related to the Civil War.</w:t>
            </w:r>
          </w:p>
          <w:p w14:paraId="46A3141A" w14:textId="77777777" w:rsidR="00B01640" w:rsidRPr="00B01640" w:rsidRDefault="00B01640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E91119" w:rsidRPr="00AF6A50" w14:paraId="74ECB0AA" w14:textId="77777777" w:rsidTr="00E469EE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E91119" w:rsidRPr="00B01640" w:rsidRDefault="00E91119" w:rsidP="00E911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</w:tcPr>
          <w:p w14:paraId="7FC26B2A" w14:textId="25A05118" w:rsidR="00E91119" w:rsidRPr="004A057F" w:rsidRDefault="00E91119" w:rsidP="00E9111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60961481" wp14:editId="789D8894">
                  <wp:extent cx="133985" cy="131445"/>
                  <wp:effectExtent l="0" t="0" r="0" b="1905"/>
                  <wp:docPr id="23" name="Picture 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about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expansion out west and the fulfillment of Manifest Destiny.</w:t>
            </w:r>
          </w:p>
          <w:p w14:paraId="47590B19" w14:textId="6C90EB50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6CF046CE" wp14:editId="58D9379C">
                  <wp:extent cx="118110" cy="94615"/>
                  <wp:effectExtent l="0" t="0" r="0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explain the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Civil War.</w:t>
            </w:r>
          </w:p>
        </w:tc>
        <w:tc>
          <w:tcPr>
            <w:tcW w:w="2047" w:type="dxa"/>
          </w:tcPr>
          <w:p w14:paraId="739FBD2B" w14:textId="162BD584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  <w:tc>
          <w:tcPr>
            <w:tcW w:w="1619" w:type="dxa"/>
          </w:tcPr>
          <w:p w14:paraId="3E0B8FD4" w14:textId="1D5AAA3A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Teacher will explain how students will complete their Civil War One-Pager Project.</w:t>
            </w:r>
          </w:p>
        </w:tc>
        <w:tc>
          <w:tcPr>
            <w:tcW w:w="2067" w:type="dxa"/>
          </w:tcPr>
          <w:p w14:paraId="5C99985F" w14:textId="3A413169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78" w:type="dxa"/>
          </w:tcPr>
          <w:p w14:paraId="0B7764FC" w14:textId="39D3BEBF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In groups of three, students will start working on their project looking at the events leading up to the Civil War and Advantages/Disadvantages.</w:t>
            </w:r>
          </w:p>
        </w:tc>
        <w:tc>
          <w:tcPr>
            <w:tcW w:w="1799" w:type="dxa"/>
          </w:tcPr>
          <w:p w14:paraId="7E69BD4F" w14:textId="77213412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4" w:type="dxa"/>
          </w:tcPr>
          <w:p w14:paraId="39906E85" w14:textId="2EEE84EE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 on Posters</w:t>
            </w:r>
          </w:p>
        </w:tc>
      </w:tr>
      <w:tr w:rsidR="00E91119" w:rsidRPr="00AF6A50" w14:paraId="564B18BB" w14:textId="77777777" w:rsidTr="00A73DAC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E91119" w:rsidRPr="00B01640" w:rsidRDefault="00E91119" w:rsidP="00E91119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</w:tcPr>
          <w:p w14:paraId="22CABD41" w14:textId="77777777" w:rsidR="00E91119" w:rsidRPr="004A057F" w:rsidRDefault="00E91119" w:rsidP="00E9111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4BE2316D" wp14:editId="3F8F12FE">
                  <wp:extent cx="133985" cy="131445"/>
                  <wp:effectExtent l="0" t="0" r="0" b="1905"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about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expansion out west and the fulfillment of Manifest Destiny.</w:t>
            </w:r>
          </w:p>
          <w:p w14:paraId="7E0EF547" w14:textId="56CB2F4B" w:rsidR="00E91119" w:rsidRPr="001E7E24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6ED85F6E" wp14:editId="7DD1F1E6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explain the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Civil War.</w:t>
            </w:r>
          </w:p>
        </w:tc>
        <w:tc>
          <w:tcPr>
            <w:tcW w:w="2047" w:type="dxa"/>
          </w:tcPr>
          <w:p w14:paraId="1A69A2A1" w14:textId="46BDED4F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  <w:tc>
          <w:tcPr>
            <w:tcW w:w="1619" w:type="dxa"/>
          </w:tcPr>
          <w:p w14:paraId="1EE4AD17" w14:textId="237FABE5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7" w:type="dxa"/>
          </w:tcPr>
          <w:p w14:paraId="45D10E6B" w14:textId="22079614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78" w:type="dxa"/>
          </w:tcPr>
          <w:p w14:paraId="0022E828" w14:textId="1362BECC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In groups of three, students will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continue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working on their project looking at the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battles during the Civil War</w:t>
            </w:r>
          </w:p>
        </w:tc>
        <w:tc>
          <w:tcPr>
            <w:tcW w:w="1799" w:type="dxa"/>
          </w:tcPr>
          <w:p w14:paraId="5630EC5E" w14:textId="4D7BDA93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4" w:type="dxa"/>
          </w:tcPr>
          <w:p w14:paraId="2DE8C7F0" w14:textId="279EE479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 on Posters</w:t>
            </w:r>
          </w:p>
        </w:tc>
      </w:tr>
      <w:tr w:rsidR="00E91119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E91119" w:rsidRPr="00B01640" w:rsidRDefault="00E91119" w:rsidP="00E911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</w:tcPr>
          <w:p w14:paraId="02166922" w14:textId="77777777" w:rsidR="00E91119" w:rsidRPr="004A057F" w:rsidRDefault="00E91119" w:rsidP="00E9111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1CD6F031" wp14:editId="7CC9374D">
                  <wp:extent cx="133985" cy="131445"/>
                  <wp:effectExtent l="0" t="0" r="0" b="1905"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about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expansion out west and the fulfillment of Manifest Destiny.</w:t>
            </w:r>
          </w:p>
          <w:p w14:paraId="4BA88B9A" w14:textId="30CBFDDE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4E5B8B52" wp14:editId="28FC967E">
                  <wp:extent cx="118110" cy="94615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explain the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Civil War.</w:t>
            </w:r>
          </w:p>
        </w:tc>
        <w:tc>
          <w:tcPr>
            <w:tcW w:w="2047" w:type="dxa"/>
          </w:tcPr>
          <w:p w14:paraId="37F1D968" w14:textId="3B856A6F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  <w:tc>
          <w:tcPr>
            <w:tcW w:w="1619" w:type="dxa"/>
          </w:tcPr>
          <w:p w14:paraId="1C006E23" w14:textId="778C738B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2067" w:type="dxa"/>
          </w:tcPr>
          <w:p w14:paraId="578DEA5D" w14:textId="73661708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78" w:type="dxa"/>
          </w:tcPr>
          <w:p w14:paraId="7A64CDB8" w14:textId="4B366F8D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In groups of three, students will continue working on their project looking at the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leaders of the Civil War.</w:t>
            </w:r>
          </w:p>
        </w:tc>
        <w:tc>
          <w:tcPr>
            <w:tcW w:w="1799" w:type="dxa"/>
          </w:tcPr>
          <w:p w14:paraId="0835072E" w14:textId="02626059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4" w:type="dxa"/>
          </w:tcPr>
          <w:p w14:paraId="75612296" w14:textId="15A61930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 on Posters</w:t>
            </w:r>
          </w:p>
        </w:tc>
      </w:tr>
      <w:tr w:rsidR="00E91119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E91119" w:rsidRPr="00B01640" w:rsidRDefault="00E91119" w:rsidP="00E911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</w:tcPr>
          <w:p w14:paraId="27FEF938" w14:textId="08E42C69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t>Review</w:t>
            </w:r>
          </w:p>
        </w:tc>
        <w:tc>
          <w:tcPr>
            <w:tcW w:w="2047" w:type="dxa"/>
          </w:tcPr>
          <w:p w14:paraId="61274EBE" w14:textId="0F1B44D1" w:rsidR="00E91119" w:rsidRPr="00E91119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91119">
              <w:rPr>
                <w:rFonts w:ascii="Times New Roman" w:hAnsi="Times New Roman" w:cs="Times New Roman"/>
                <w:noProof/>
                <w:sz w:val="10"/>
                <w:szCs w:val="16"/>
              </w:rPr>
              <w:t>Turn in their Civil War One-Pagers, hang them up outside the room.</w:t>
            </w:r>
          </w:p>
        </w:tc>
        <w:tc>
          <w:tcPr>
            <w:tcW w:w="1619" w:type="dxa"/>
          </w:tcPr>
          <w:p w14:paraId="7BAB9F2C" w14:textId="58BABD30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t>Review</w:t>
            </w:r>
          </w:p>
        </w:tc>
        <w:tc>
          <w:tcPr>
            <w:tcW w:w="2067" w:type="dxa"/>
          </w:tcPr>
          <w:p w14:paraId="02066648" w14:textId="3143D35F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t>Review</w:t>
            </w:r>
          </w:p>
        </w:tc>
        <w:tc>
          <w:tcPr>
            <w:tcW w:w="1978" w:type="dxa"/>
          </w:tcPr>
          <w:p w14:paraId="4A8E7F0B" w14:textId="465B0299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t>Review</w:t>
            </w:r>
          </w:p>
        </w:tc>
        <w:tc>
          <w:tcPr>
            <w:tcW w:w="1799" w:type="dxa"/>
          </w:tcPr>
          <w:p w14:paraId="57ACAD40" w14:textId="04C0C716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t>Review</w:t>
            </w:r>
          </w:p>
        </w:tc>
        <w:tc>
          <w:tcPr>
            <w:tcW w:w="1844" w:type="dxa"/>
          </w:tcPr>
          <w:p w14:paraId="167F6272" w14:textId="06B7E1D5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t>Review</w:t>
            </w:r>
          </w:p>
        </w:tc>
      </w:tr>
      <w:tr w:rsidR="00E91119" w:rsidRPr="00AF6A50" w14:paraId="4C1484AE" w14:textId="77777777" w:rsidTr="00CC4D5F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E91119" w:rsidRPr="00B01640" w:rsidRDefault="00E91119" w:rsidP="00E911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</w:tcPr>
          <w:p w14:paraId="7E7511D5" w14:textId="1C563A47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Unit 5 A Quiz</w:t>
            </w:r>
          </w:p>
        </w:tc>
        <w:tc>
          <w:tcPr>
            <w:tcW w:w="2047" w:type="dxa"/>
          </w:tcPr>
          <w:p w14:paraId="6C3A1E46" w14:textId="76275D54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Unit 5 A Quiz</w:t>
            </w:r>
          </w:p>
        </w:tc>
        <w:tc>
          <w:tcPr>
            <w:tcW w:w="1619" w:type="dxa"/>
          </w:tcPr>
          <w:p w14:paraId="0CA8540D" w14:textId="4E22B09F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Unit 5 A Quiz</w:t>
            </w:r>
          </w:p>
        </w:tc>
        <w:tc>
          <w:tcPr>
            <w:tcW w:w="2067" w:type="dxa"/>
          </w:tcPr>
          <w:p w14:paraId="30AD2A80" w14:textId="3573FB62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Unit 5 A Quiz</w:t>
            </w:r>
          </w:p>
        </w:tc>
        <w:tc>
          <w:tcPr>
            <w:tcW w:w="1978" w:type="dxa"/>
          </w:tcPr>
          <w:p w14:paraId="7E4437AE" w14:textId="1A12B4FC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Unit 5 A Quiz</w:t>
            </w:r>
          </w:p>
        </w:tc>
        <w:tc>
          <w:tcPr>
            <w:tcW w:w="1799" w:type="dxa"/>
          </w:tcPr>
          <w:p w14:paraId="1A18FD7B" w14:textId="745E2569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Unit 5 A Quiz</w:t>
            </w:r>
          </w:p>
        </w:tc>
        <w:tc>
          <w:tcPr>
            <w:tcW w:w="1844" w:type="dxa"/>
          </w:tcPr>
          <w:p w14:paraId="4BC1277B" w14:textId="61CE349F" w:rsidR="00E91119" w:rsidRPr="00B01640" w:rsidRDefault="00E91119" w:rsidP="00E9111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Unit 5 A Quiz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9601A0" w:rsidRPr="00AF6A50" w:rsidRDefault="00E91119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BF0" w14:textId="77777777" w:rsidR="00560CBB" w:rsidRDefault="00560CBB" w:rsidP="00B8594D">
      <w:pPr>
        <w:spacing w:after="0" w:line="240" w:lineRule="auto"/>
      </w:pPr>
      <w:r>
        <w:separator/>
      </w:r>
    </w:p>
  </w:endnote>
  <w:endnote w:type="continuationSeparator" w:id="0">
    <w:p w14:paraId="0FB16D6C" w14:textId="77777777" w:rsidR="00560CBB" w:rsidRDefault="00560CB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EA40" w14:textId="77777777" w:rsidR="00560CBB" w:rsidRDefault="00560CBB" w:rsidP="00B8594D">
      <w:pPr>
        <w:spacing w:after="0" w:line="240" w:lineRule="auto"/>
      </w:pPr>
      <w:r>
        <w:separator/>
      </w:r>
    </w:p>
  </w:footnote>
  <w:footnote w:type="continuationSeparator" w:id="0">
    <w:p w14:paraId="701A02A3" w14:textId="77777777" w:rsidR="00560CBB" w:rsidRDefault="00560CB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160C8F68" w14:textId="157427C0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Beasley, Christman, Giardina, Minton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10</w:t>
    </w:r>
    <w:r w:rsidR="00DA15F3">
      <w:rPr>
        <w:b/>
        <w:bCs/>
        <w:color w:val="FF0000"/>
        <w:szCs w:val="28"/>
      </w:rPr>
      <w:t>/</w:t>
    </w:r>
    <w:r w:rsidR="001E7E24">
      <w:rPr>
        <w:b/>
        <w:bCs/>
        <w:color w:val="FF0000"/>
        <w:szCs w:val="28"/>
      </w:rPr>
      <w:t>2</w:t>
    </w:r>
    <w:r w:rsidR="00E91119">
      <w:rPr>
        <w:b/>
        <w:bCs/>
        <w:color w:val="FF0000"/>
        <w:szCs w:val="28"/>
      </w:rPr>
      <w:t>8</w:t>
    </w:r>
    <w:r w:rsidR="001E7E24">
      <w:rPr>
        <w:b/>
        <w:bCs/>
        <w:color w:val="FF0000"/>
        <w:szCs w:val="28"/>
      </w:rPr>
      <w:t>-</w:t>
    </w:r>
    <w:r w:rsidR="00E91119">
      <w:rPr>
        <w:b/>
        <w:bCs/>
        <w:color w:val="FF0000"/>
        <w:szCs w:val="28"/>
      </w:rPr>
      <w:t>11/1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1E7E24"/>
    <w:rsid w:val="002116E6"/>
    <w:rsid w:val="00275F73"/>
    <w:rsid w:val="00292C25"/>
    <w:rsid w:val="002C4A96"/>
    <w:rsid w:val="002D02E5"/>
    <w:rsid w:val="0034649D"/>
    <w:rsid w:val="0038575B"/>
    <w:rsid w:val="003A1886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95A43"/>
    <w:rsid w:val="0072009D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910B5D"/>
    <w:rsid w:val="0093495C"/>
    <w:rsid w:val="009776CF"/>
    <w:rsid w:val="00A54B17"/>
    <w:rsid w:val="00A64E2A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85715"/>
    <w:rsid w:val="00D921A0"/>
    <w:rsid w:val="00DA15F3"/>
    <w:rsid w:val="00DB07B3"/>
    <w:rsid w:val="00DF1BE7"/>
    <w:rsid w:val="00E0389E"/>
    <w:rsid w:val="00E509C3"/>
    <w:rsid w:val="00E712C6"/>
    <w:rsid w:val="00E84D4A"/>
    <w:rsid w:val="00E90CE2"/>
    <w:rsid w:val="00E91119"/>
    <w:rsid w:val="00EA04AC"/>
    <w:rsid w:val="00EA32BF"/>
    <w:rsid w:val="00F05710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2359da0f-1c45-41b3-ae38-4ceed857c81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fa3a2b7-a130-429e-97b7-3166c121240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C40CF3-9549-4A28-B7F1-7E76ECEB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2</cp:revision>
  <cp:lastPrinted>2024-07-28T21:42:00Z</cp:lastPrinted>
  <dcterms:created xsi:type="dcterms:W3CDTF">2024-10-25T17:46:00Z</dcterms:created>
  <dcterms:modified xsi:type="dcterms:W3CDTF">2024-10-25T17:46:00Z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